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F0" w:rsidRDefault="00E150A0" w:rsidP="00E150A0">
      <w:pPr>
        <w:spacing w:after="0" w:line="240" w:lineRule="auto"/>
        <w:ind w:hanging="142"/>
        <w:jc w:val="center"/>
      </w:pPr>
      <w:r>
        <w:rPr>
          <w:noProof/>
        </w:rPr>
        <w:drawing>
          <wp:inline distT="0" distB="0" distL="0" distR="0">
            <wp:extent cx="6515100" cy="10067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0F0" w:rsidRDefault="00A82D29">
      <w:pPr>
        <w:ind w:left="-5" w:right="-5"/>
      </w:pPr>
      <w:r>
        <w:lastRenderedPageBreak/>
        <w:t>2.</w:t>
      </w:r>
      <w:r w:rsidR="00FB1441">
        <w:t xml:space="preserve">4. За отказ воспитанника </w:t>
      </w:r>
      <w:r>
        <w:t xml:space="preserve">или родителей (законных представителей) несовершеннолетнего </w:t>
      </w:r>
      <w:r w:rsidR="00FB1441">
        <w:t>воспитанника</w:t>
      </w:r>
      <w:r>
        <w:t xml:space="preserve"> от привлечения к труду, не предусмотренному образовательной программой, к </w:t>
      </w:r>
      <w:r w:rsidR="00FB1441">
        <w:t>воспитаннику</w:t>
      </w:r>
      <w:r>
        <w:t xml:space="preserve"> не могут быть применены меры дисциплинарного взыскания, предусмотренные Порядком применения к </w:t>
      </w:r>
      <w:r w:rsidR="00FB1441">
        <w:t>воспитанникам</w:t>
      </w:r>
      <w:r>
        <w:t xml:space="preserve"> и снятия с </w:t>
      </w:r>
      <w:r w:rsidR="00700BF4">
        <w:t>воспитанников</w:t>
      </w:r>
      <w:r>
        <w:t xml:space="preserve"> мер дисциплинарного взыскания, утвержденным приказом Министерства образования и науки Российской Федерации от 15 марта 2013 г. N 185, а также меры педагогического воздействия.</w:t>
      </w:r>
    </w:p>
    <w:p w:rsidR="007B40F0" w:rsidRDefault="00A82D29">
      <w:pPr>
        <w:ind w:left="-5" w:right="-5"/>
      </w:pPr>
      <w:r>
        <w:t>2.</w:t>
      </w:r>
      <w:r w:rsidR="00E00B91">
        <w:t>5.</w:t>
      </w:r>
      <w:r>
        <w:t xml:space="preserve"> Отсутствие отказа </w:t>
      </w:r>
      <w:r w:rsidR="00FB1441">
        <w:t>воспитанника</w:t>
      </w:r>
      <w:r>
        <w:t xml:space="preserve">, родителей (законных представителей) несовершеннолетнего </w:t>
      </w:r>
      <w:r w:rsidR="00FB1441">
        <w:t>воспитанника</w:t>
      </w:r>
      <w:r>
        <w:t xml:space="preserve"> от привлечения к труду, не предусмотренному образовательной программой, оформленного в соответствии с п. 2.2 настоящего Порядка, подтверждает согласие </w:t>
      </w:r>
      <w:r w:rsidR="00FB1441">
        <w:t>воспитанника</w:t>
      </w:r>
      <w:r>
        <w:t xml:space="preserve">, родителей (законных представителей) несовершеннолетнего </w:t>
      </w:r>
      <w:r w:rsidR="00FB1441">
        <w:t>воспитанника</w:t>
      </w:r>
      <w:r>
        <w:t xml:space="preserve"> к привлечению </w:t>
      </w:r>
      <w:r w:rsidR="00FB1441">
        <w:t>воспитанника</w:t>
      </w:r>
      <w:r>
        <w:t xml:space="preserve"> к труду, не предусмотренному образовательной программой.</w:t>
      </w:r>
    </w:p>
    <w:p w:rsidR="007B40F0" w:rsidRDefault="00A82D29">
      <w:pPr>
        <w:pStyle w:val="1"/>
        <w:spacing w:after="176"/>
        <w:ind w:left="1817" w:right="1797"/>
      </w:pPr>
      <w:r>
        <w:t>Организация труда, не предусмотренного</w:t>
      </w:r>
      <w:r w:rsidR="00FB1441">
        <w:t xml:space="preserve"> </w:t>
      </w:r>
      <w:r>
        <w:t>образовательной программой</w:t>
      </w:r>
    </w:p>
    <w:p w:rsidR="007B40F0" w:rsidRDefault="00A82D29">
      <w:pPr>
        <w:ind w:left="-5" w:right="-5"/>
      </w:pPr>
      <w:r>
        <w:t xml:space="preserve">3.1. Привлечение к труду - процесс, обеспечивающий формирование у </w:t>
      </w:r>
      <w:r w:rsidR="00700BF4">
        <w:t>воспитанников</w:t>
      </w:r>
      <w:r>
        <w:t xml:space="preserve"> навыков обслуживающего труда и самообслуживания в целях создания условий для формирования трудовых компетенций, связанных с выбором профессиональной деятельности, определения и развития профессиональных интересов и склонностей.</w:t>
      </w:r>
    </w:p>
    <w:p w:rsidR="007B40F0" w:rsidRDefault="00A82D29">
      <w:pPr>
        <w:ind w:left="-5" w:right="-5"/>
      </w:pPr>
      <w:r>
        <w:t xml:space="preserve">3.2. Привлечение </w:t>
      </w:r>
      <w:r w:rsidR="00700BF4">
        <w:t>воспитанников</w:t>
      </w:r>
      <w:r>
        <w:t xml:space="preserve"> к труду в образовательной организации осуществляется поэтапно. Формы организации труда </w:t>
      </w:r>
      <w:r w:rsidR="00700BF4">
        <w:t>воспитанников</w:t>
      </w:r>
      <w:r>
        <w:t xml:space="preserve"> различны и зависят от его содержания и объема, постоянного или временного характера работы, возраста </w:t>
      </w:r>
      <w:r w:rsidR="00700BF4">
        <w:t>воспитанников</w:t>
      </w:r>
      <w:r>
        <w:t>.</w:t>
      </w:r>
    </w:p>
    <w:p w:rsidR="007B40F0" w:rsidRDefault="00A82D29">
      <w:pPr>
        <w:ind w:left="-5" w:right="-5"/>
      </w:pPr>
      <w:r>
        <w:t xml:space="preserve">3.3. Труд </w:t>
      </w:r>
      <w:r w:rsidR="00700BF4">
        <w:t>воспитанников</w:t>
      </w:r>
      <w:r>
        <w:t xml:space="preserve">, не предусмотренный образовательной программой, может быть организован по следующим направлениям: благоустройство образовательной организации и прилегающей территории; озеленение образовательной организации и прилегающей территории; поддержание чистоты и наведение порядка в </w:t>
      </w:r>
      <w:r w:rsidR="00FB1441">
        <w:t>группах</w:t>
      </w:r>
      <w:r>
        <w:t>, ежеднев</w:t>
      </w:r>
      <w:r w:rsidR="00FB1441">
        <w:t>ное самообслуживание;</w:t>
      </w:r>
      <w:r>
        <w:t xml:space="preserve"> ежедневное самообслуживание; плановое дежурство по образовательной организации и иные направления правомерной трудовой деятельности, не запрещенные действующим законодательством Российской Федерации.</w:t>
      </w:r>
    </w:p>
    <w:p w:rsidR="007B40F0" w:rsidRDefault="00A82D29">
      <w:pPr>
        <w:ind w:left="-5" w:right="-5"/>
      </w:pPr>
      <w:r>
        <w:t xml:space="preserve">3.4. Организация труда </w:t>
      </w:r>
      <w:r w:rsidR="00700BF4">
        <w:t>воспитанников</w:t>
      </w:r>
      <w:r>
        <w:t xml:space="preserve">, не предусмотренного образовательной программой, возлагается на </w:t>
      </w:r>
      <w:r w:rsidR="00FB1441">
        <w:t>старшего воспитателя</w:t>
      </w:r>
      <w:r>
        <w:t xml:space="preserve">, в </w:t>
      </w:r>
      <w:r w:rsidR="00FB1441">
        <w:t>группах</w:t>
      </w:r>
      <w:r>
        <w:t xml:space="preserve"> </w:t>
      </w:r>
      <w:r w:rsidR="00FB1441">
        <w:t>–</w:t>
      </w:r>
      <w:r>
        <w:t xml:space="preserve"> на </w:t>
      </w:r>
      <w:r w:rsidR="00FB1441">
        <w:t>воспитателей.</w:t>
      </w:r>
    </w:p>
    <w:p w:rsidR="007B40F0" w:rsidRDefault="00A82D29">
      <w:pPr>
        <w:ind w:left="-5" w:right="-5"/>
      </w:pPr>
      <w:r>
        <w:t xml:space="preserve">3.5. При организации труда </w:t>
      </w:r>
      <w:r w:rsidR="00700BF4">
        <w:t>воспитанников</w:t>
      </w:r>
      <w:r>
        <w:t xml:space="preserve"> образовательная организация руководствуется нормативными актами, устанавливающими разрешенные виды работ и нагрузок, а также иными правилами и нормами, регулирующими условия и порядок трудовой деятельности работников, не достигших 18 лет.</w:t>
      </w:r>
    </w:p>
    <w:p w:rsidR="007B40F0" w:rsidRDefault="00A82D29">
      <w:pPr>
        <w:pStyle w:val="1"/>
        <w:spacing w:after="173"/>
        <w:ind w:left="838" w:right="611" w:hanging="220"/>
      </w:pPr>
      <w:r>
        <w:t>Заключительные положения</w:t>
      </w:r>
    </w:p>
    <w:p w:rsidR="007B40F0" w:rsidRDefault="00E00B91">
      <w:pPr>
        <w:ind w:left="-5" w:right="-5"/>
      </w:pPr>
      <w:r>
        <w:t>4</w:t>
      </w:r>
      <w:r w:rsidR="00A82D29">
        <w:t xml:space="preserve">.1. Порядок вступает в силу с </w:t>
      </w:r>
      <w:r>
        <w:t>23.05.2025</w:t>
      </w:r>
      <w:r w:rsidR="00A82D29">
        <w:t xml:space="preserve"> и действителен в течение 5 лет с момента его утверждения </w:t>
      </w:r>
      <w:r>
        <w:t>лока</w:t>
      </w:r>
      <w:r w:rsidR="00A82D29">
        <w:t xml:space="preserve">льным актом </w:t>
      </w:r>
      <w:r>
        <w:t>заведующего</w:t>
      </w:r>
      <w:r w:rsidR="00A82D29">
        <w:t>.</w:t>
      </w:r>
    </w:p>
    <w:p w:rsidR="007B40F0" w:rsidRDefault="00A82D29">
      <w:pPr>
        <w:ind w:left="-5" w:right="-5"/>
      </w:pPr>
      <w: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7B40F0" w:rsidRDefault="00E00B91">
      <w:pPr>
        <w:ind w:left="-5" w:right="-5"/>
      </w:pPr>
      <w:r>
        <w:t>4</w:t>
      </w:r>
      <w:r w:rsidR="00A82D29">
        <w:t xml:space="preserve">.2. Родители (законные представители) </w:t>
      </w:r>
      <w:r w:rsidR="00700BF4">
        <w:t>воспитанников</w:t>
      </w:r>
      <w:r w:rsidR="00A82D29">
        <w:t xml:space="preserve">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</w:t>
      </w:r>
      <w:r>
        <w:t>воспитанниками</w:t>
      </w:r>
      <w:r w:rsidR="00A82D29">
        <w:t xml:space="preserve"> и (или) их родителями (законными представителями) и оформления возникновения, приостановления и прекращения этих отношений.</w:t>
      </w:r>
    </w:p>
    <w:p w:rsidR="007B40F0" w:rsidRDefault="00E00B91">
      <w:pPr>
        <w:spacing w:after="505"/>
        <w:ind w:left="-5" w:right="-5"/>
      </w:pPr>
      <w:r>
        <w:t>4</w:t>
      </w:r>
      <w:r w:rsidR="00A82D29">
        <w:t xml:space="preserve">.4.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</w:t>
      </w:r>
      <w:r>
        <w:t>заведующего</w:t>
      </w:r>
      <w:r w:rsidR="00A82D29">
        <w:t xml:space="preserve"> по согласованию с Управляющим советом с учетом мнения Совета родителей (законных представителей) несовершеннолетних </w:t>
      </w:r>
      <w:r w:rsidR="00700BF4">
        <w:t>воспитанников</w:t>
      </w:r>
      <w:r w:rsidR="00A82D29">
        <w:t>, а также профессионального союза работников учреждения (при их наличии).</w:t>
      </w:r>
    </w:p>
    <w:p w:rsidR="007B40F0" w:rsidRDefault="00A82D29">
      <w:pPr>
        <w:ind w:left="-5" w:right="-5"/>
      </w:pPr>
      <w:r>
        <w:t xml:space="preserve">Мнение Совета </w:t>
      </w:r>
      <w:r w:rsidR="00E00B91">
        <w:t xml:space="preserve">родителей </w:t>
      </w:r>
      <w:r>
        <w:t xml:space="preserve">при принятии локального нормативного акта учтено, протокол </w:t>
      </w:r>
      <w:r w:rsidR="00E00B91">
        <w:t>педагогического с</w:t>
      </w:r>
      <w:r>
        <w:t xml:space="preserve">овета от </w:t>
      </w:r>
      <w:r w:rsidR="00E00B91">
        <w:t>23 мая 2025 года №5.</w:t>
      </w:r>
    </w:p>
    <w:sectPr w:rsidR="007B40F0">
      <w:pgSz w:w="11900" w:h="16840"/>
      <w:pgMar w:top="464" w:right="852" w:bottom="518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00512"/>
    <w:multiLevelType w:val="hybridMultilevel"/>
    <w:tmpl w:val="7388B244"/>
    <w:lvl w:ilvl="0" w:tplc="5BECFB3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7A6BB0">
      <w:start w:val="1"/>
      <w:numFmt w:val="lowerLetter"/>
      <w:lvlText w:val="%2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56AE74">
      <w:start w:val="1"/>
      <w:numFmt w:val="lowerRoman"/>
      <w:lvlText w:val="%3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0FE14">
      <w:start w:val="1"/>
      <w:numFmt w:val="decimal"/>
      <w:lvlText w:val="%4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7FF4">
      <w:start w:val="1"/>
      <w:numFmt w:val="lowerLetter"/>
      <w:lvlText w:val="%5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6410C">
      <w:start w:val="1"/>
      <w:numFmt w:val="lowerRoman"/>
      <w:lvlText w:val="%6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2C583C">
      <w:start w:val="1"/>
      <w:numFmt w:val="decimal"/>
      <w:lvlText w:val="%7"/>
      <w:lvlJc w:val="left"/>
      <w:pPr>
        <w:ind w:left="7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ACB130">
      <w:start w:val="1"/>
      <w:numFmt w:val="lowerLetter"/>
      <w:lvlText w:val="%8"/>
      <w:lvlJc w:val="left"/>
      <w:pPr>
        <w:ind w:left="8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C8D22">
      <w:start w:val="1"/>
      <w:numFmt w:val="lowerRoman"/>
      <w:lvlText w:val="%9"/>
      <w:lvlJc w:val="left"/>
      <w:pPr>
        <w:ind w:left="8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F0"/>
    <w:rsid w:val="00700BF4"/>
    <w:rsid w:val="007B40F0"/>
    <w:rsid w:val="00A82D29"/>
    <w:rsid w:val="00E00B91"/>
    <w:rsid w:val="00E150A0"/>
    <w:rsid w:val="00FB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98B3D-7294-4ADE-8DBA-EFBD560C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3" w:line="23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0" w:line="248" w:lineRule="auto"/>
      <w:ind w:left="1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Слепова Людмила Ивановна</dc:creator>
  <cp:keywords/>
  <cp:lastModifiedBy>User</cp:lastModifiedBy>
  <cp:revision>5</cp:revision>
  <cp:lastPrinted>2025-06-09T06:12:00Z</cp:lastPrinted>
  <dcterms:created xsi:type="dcterms:W3CDTF">2025-06-09T06:14:00Z</dcterms:created>
  <dcterms:modified xsi:type="dcterms:W3CDTF">2025-06-09T06:20:00Z</dcterms:modified>
</cp:coreProperties>
</file>